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403" w:rsidRPr="00E713D1" w:rsidRDefault="00F86403" w:rsidP="00F86403">
      <w:pPr>
        <w:spacing w:line="520" w:lineRule="exact"/>
        <w:jc w:val="center"/>
        <w:rPr>
          <w:rFonts w:asciiTheme="minorEastAsia" w:eastAsiaTheme="minorEastAsia" w:hAnsiTheme="minorEastAsia"/>
          <w:b/>
          <w:bCs/>
          <w:sz w:val="36"/>
          <w:szCs w:val="36"/>
        </w:rPr>
      </w:pPr>
      <w:r w:rsidRPr="00E713D1">
        <w:rPr>
          <w:rFonts w:asciiTheme="minorEastAsia" w:eastAsiaTheme="minorEastAsia" w:hAnsiTheme="minorEastAsia" w:hint="eastAsia"/>
          <w:b/>
          <w:bCs/>
          <w:sz w:val="36"/>
          <w:szCs w:val="36"/>
        </w:rPr>
        <w:t>浙江金融职业学院</w:t>
      </w:r>
    </w:p>
    <w:p w:rsidR="00F86403" w:rsidRPr="00E713D1" w:rsidRDefault="00F86403" w:rsidP="00F86403">
      <w:pPr>
        <w:spacing w:line="520" w:lineRule="exact"/>
        <w:jc w:val="center"/>
        <w:rPr>
          <w:rFonts w:asciiTheme="minorEastAsia" w:eastAsiaTheme="minorEastAsia" w:hAnsiTheme="minorEastAsia"/>
          <w:b/>
          <w:bCs/>
          <w:sz w:val="36"/>
          <w:szCs w:val="36"/>
        </w:rPr>
      </w:pPr>
      <w:r w:rsidRPr="00E713D1">
        <w:rPr>
          <w:rFonts w:asciiTheme="minorEastAsia" w:eastAsiaTheme="minorEastAsia" w:hAnsiTheme="minorEastAsia" w:hint="eastAsia"/>
          <w:b/>
          <w:bCs/>
          <w:sz w:val="36"/>
          <w:szCs w:val="36"/>
        </w:rPr>
        <w:t>关于组织201</w:t>
      </w:r>
      <w:r w:rsidR="00A627D9" w:rsidRPr="00E713D1">
        <w:rPr>
          <w:rFonts w:asciiTheme="minorEastAsia" w:eastAsiaTheme="minorEastAsia" w:hAnsiTheme="minorEastAsia" w:hint="eastAsia"/>
          <w:b/>
          <w:bCs/>
          <w:sz w:val="36"/>
          <w:szCs w:val="36"/>
        </w:rPr>
        <w:t>8</w:t>
      </w:r>
      <w:r w:rsidRPr="00E713D1">
        <w:rPr>
          <w:rFonts w:asciiTheme="minorEastAsia" w:eastAsiaTheme="minorEastAsia" w:hAnsiTheme="minorEastAsia" w:hint="eastAsia"/>
          <w:b/>
          <w:bCs/>
          <w:sz w:val="36"/>
          <w:szCs w:val="36"/>
        </w:rPr>
        <w:t>级新生军训的通知</w:t>
      </w:r>
    </w:p>
    <w:p w:rsidR="00F86403" w:rsidRPr="00E713D1" w:rsidRDefault="00F86403" w:rsidP="00F86403">
      <w:pPr>
        <w:widowControl/>
        <w:spacing w:line="520" w:lineRule="exact"/>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z w:val="28"/>
          <w:szCs w:val="28"/>
        </w:rPr>
        <w:t>各二级学院</w:t>
      </w:r>
      <w:r w:rsidRPr="00E713D1">
        <w:rPr>
          <w:rFonts w:asciiTheme="minorEastAsia" w:eastAsiaTheme="minorEastAsia" w:hAnsiTheme="minorEastAsia" w:hint="eastAsia"/>
          <w:spacing w:val="-6"/>
          <w:sz w:val="28"/>
          <w:szCs w:val="28"/>
        </w:rPr>
        <w:t>：</w:t>
      </w:r>
    </w:p>
    <w:p w:rsidR="00F86403" w:rsidRPr="00E713D1" w:rsidRDefault="00FD2A34" w:rsidP="00F86403">
      <w:pPr>
        <w:widowControl/>
        <w:spacing w:line="520" w:lineRule="exact"/>
        <w:ind w:firstLineChars="196" w:firstLine="549"/>
        <w:jc w:val="left"/>
        <w:rPr>
          <w:rFonts w:asciiTheme="minorEastAsia" w:eastAsiaTheme="minorEastAsia" w:hAnsiTheme="minorEastAsia" w:cs="宋体"/>
          <w:spacing w:val="-6"/>
          <w:kern w:val="0"/>
          <w:sz w:val="28"/>
          <w:szCs w:val="28"/>
        </w:rPr>
      </w:pPr>
      <w:r w:rsidRPr="00E713D1">
        <w:rPr>
          <w:rFonts w:asciiTheme="minorEastAsia" w:eastAsiaTheme="minorEastAsia" w:hAnsiTheme="minorEastAsia" w:cs="Arial"/>
          <w:color w:val="000000"/>
          <w:sz w:val="28"/>
          <w:szCs w:val="28"/>
        </w:rPr>
        <w:t>开展学生军事训练是国家人才培养和国防后备力量建设的重要措施，也是学校教育教学的一项重要内容。</w:t>
      </w:r>
      <w:r w:rsidR="00F86403" w:rsidRPr="00E713D1">
        <w:rPr>
          <w:rFonts w:asciiTheme="minorEastAsia" w:eastAsiaTheme="minorEastAsia" w:hAnsiTheme="minorEastAsia" w:cs="宋体" w:hint="eastAsia"/>
          <w:spacing w:val="-6"/>
          <w:kern w:val="0"/>
          <w:sz w:val="28"/>
          <w:szCs w:val="28"/>
        </w:rPr>
        <w:t>根据学校工作安排，201</w:t>
      </w:r>
      <w:r w:rsidR="00A627D9" w:rsidRPr="00E713D1">
        <w:rPr>
          <w:rFonts w:asciiTheme="minorEastAsia" w:eastAsiaTheme="minorEastAsia" w:hAnsiTheme="minorEastAsia" w:cs="宋体" w:hint="eastAsia"/>
          <w:spacing w:val="-6"/>
          <w:kern w:val="0"/>
          <w:sz w:val="28"/>
          <w:szCs w:val="28"/>
        </w:rPr>
        <w:t>8</w:t>
      </w:r>
      <w:r w:rsidR="00F86403" w:rsidRPr="00E713D1">
        <w:rPr>
          <w:rFonts w:asciiTheme="minorEastAsia" w:eastAsiaTheme="minorEastAsia" w:hAnsiTheme="minorEastAsia" w:cs="宋体" w:hint="eastAsia"/>
          <w:spacing w:val="-6"/>
          <w:kern w:val="0"/>
          <w:sz w:val="28"/>
          <w:szCs w:val="28"/>
        </w:rPr>
        <w:t>级新生军训时间为9月1</w:t>
      </w:r>
      <w:r w:rsidR="00A627D9" w:rsidRPr="00E713D1">
        <w:rPr>
          <w:rFonts w:asciiTheme="minorEastAsia" w:eastAsiaTheme="minorEastAsia" w:hAnsiTheme="minorEastAsia" w:cs="宋体" w:hint="eastAsia"/>
          <w:spacing w:val="-6"/>
          <w:kern w:val="0"/>
          <w:sz w:val="28"/>
          <w:szCs w:val="28"/>
        </w:rPr>
        <w:t>6</w:t>
      </w:r>
      <w:r w:rsidR="00F86403" w:rsidRPr="00E713D1">
        <w:rPr>
          <w:rFonts w:asciiTheme="minorEastAsia" w:eastAsiaTheme="minorEastAsia" w:hAnsiTheme="minorEastAsia" w:cs="宋体" w:hint="eastAsia"/>
          <w:spacing w:val="-6"/>
          <w:kern w:val="0"/>
          <w:sz w:val="28"/>
          <w:szCs w:val="28"/>
        </w:rPr>
        <w:t>日至 9月29日。为确保今年学生军训工作的顺利完成，现将有关事宜通知如下：</w:t>
      </w:r>
    </w:p>
    <w:p w:rsidR="00F86403" w:rsidRPr="00E713D1" w:rsidRDefault="00F86403" w:rsidP="00F86403">
      <w:pPr>
        <w:widowControl/>
        <w:spacing w:line="520" w:lineRule="exact"/>
        <w:ind w:firstLineChars="196" w:firstLine="527"/>
        <w:jc w:val="left"/>
        <w:rPr>
          <w:rFonts w:asciiTheme="minorEastAsia" w:eastAsiaTheme="minorEastAsia" w:hAnsiTheme="minorEastAsia"/>
          <w:b/>
          <w:spacing w:val="-6"/>
          <w:sz w:val="28"/>
          <w:szCs w:val="28"/>
        </w:rPr>
      </w:pPr>
      <w:r w:rsidRPr="00E713D1">
        <w:rPr>
          <w:rFonts w:asciiTheme="minorEastAsia" w:eastAsiaTheme="minorEastAsia" w:hAnsiTheme="minorEastAsia" w:hint="eastAsia"/>
          <w:b/>
          <w:spacing w:val="-6"/>
          <w:sz w:val="28"/>
          <w:szCs w:val="28"/>
        </w:rPr>
        <w:t>一、指导思想</w:t>
      </w:r>
    </w:p>
    <w:p w:rsidR="00F86403"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以马克思列宁主义、毛泽东思想、邓小平理论、“三个代表”重要思想、科学发展观</w:t>
      </w:r>
      <w:r w:rsidR="006D3403">
        <w:rPr>
          <w:rFonts w:asciiTheme="minorEastAsia" w:eastAsiaTheme="minorEastAsia" w:hAnsiTheme="minorEastAsia" w:hint="eastAsia"/>
          <w:spacing w:val="-6"/>
          <w:sz w:val="28"/>
          <w:szCs w:val="28"/>
        </w:rPr>
        <w:t>、</w:t>
      </w:r>
      <w:r w:rsidR="006D3403" w:rsidRPr="00C42785">
        <w:rPr>
          <w:rFonts w:asciiTheme="minorEastAsia" w:eastAsiaTheme="minorEastAsia" w:hAnsiTheme="minorEastAsia"/>
          <w:spacing w:val="-6"/>
          <w:sz w:val="28"/>
          <w:szCs w:val="28"/>
        </w:rPr>
        <w:t>习近平新时代中国特色社会主义思想</w:t>
      </w:r>
      <w:r w:rsidRPr="00E713D1">
        <w:rPr>
          <w:rFonts w:asciiTheme="minorEastAsia" w:eastAsiaTheme="minorEastAsia" w:hAnsiTheme="minorEastAsia" w:hint="eastAsia"/>
          <w:spacing w:val="-6"/>
          <w:sz w:val="28"/>
          <w:szCs w:val="28"/>
        </w:rPr>
        <w:t>为指导，全面贯彻党的教育方针，落实《中华人民共和国教育法》和教育部、解放军总参谋部、总政治部下发的《学校国防教育条例》以及浙江省教育厅办公室、浙江省军区学生办公室下发的《浙江省学生军训安全</w:t>
      </w:r>
      <w:bookmarkStart w:id="0" w:name="_GoBack"/>
      <w:bookmarkEnd w:id="0"/>
      <w:r w:rsidRPr="00E713D1">
        <w:rPr>
          <w:rFonts w:asciiTheme="minorEastAsia" w:eastAsiaTheme="minorEastAsia" w:hAnsiTheme="minorEastAsia" w:hint="eastAsia"/>
          <w:spacing w:val="-6"/>
          <w:sz w:val="28"/>
          <w:szCs w:val="28"/>
        </w:rPr>
        <w:t>工作实施意见》等要求，围绕人才培养的长远战略目标和国防后备力量建设的需要，组织开展学生军事训练工作。</w:t>
      </w:r>
    </w:p>
    <w:p w:rsidR="00F86403" w:rsidRPr="00E713D1" w:rsidRDefault="00F86403" w:rsidP="00F86403">
      <w:pPr>
        <w:widowControl/>
        <w:spacing w:line="520" w:lineRule="exact"/>
        <w:ind w:firstLineChars="196" w:firstLine="527"/>
        <w:jc w:val="left"/>
        <w:rPr>
          <w:rFonts w:asciiTheme="minorEastAsia" w:eastAsiaTheme="minorEastAsia" w:hAnsiTheme="minorEastAsia"/>
          <w:b/>
          <w:spacing w:val="-6"/>
          <w:sz w:val="28"/>
          <w:szCs w:val="28"/>
        </w:rPr>
      </w:pPr>
      <w:r w:rsidRPr="00E713D1">
        <w:rPr>
          <w:rFonts w:asciiTheme="minorEastAsia" w:eastAsiaTheme="minorEastAsia" w:hAnsiTheme="minorEastAsia" w:hint="eastAsia"/>
          <w:b/>
          <w:spacing w:val="-6"/>
          <w:sz w:val="28"/>
          <w:szCs w:val="28"/>
        </w:rPr>
        <w:t>二、军训目的</w:t>
      </w:r>
    </w:p>
    <w:p w:rsidR="00E713D1" w:rsidRPr="00E713D1" w:rsidRDefault="00E713D1" w:rsidP="00E713D1">
      <w:pPr>
        <w:widowControl/>
        <w:shd w:val="clear" w:color="auto" w:fill="FFFFFF"/>
        <w:spacing w:line="525" w:lineRule="exact"/>
        <w:ind w:firstLineChars="200" w:firstLine="560"/>
        <w:jc w:val="left"/>
        <w:rPr>
          <w:rFonts w:asciiTheme="minorEastAsia" w:eastAsiaTheme="minorEastAsia" w:hAnsiTheme="minorEastAsia" w:cs="仿宋"/>
          <w:color w:val="333333"/>
          <w:kern w:val="0"/>
          <w:sz w:val="28"/>
          <w:szCs w:val="28"/>
        </w:rPr>
      </w:pPr>
      <w:r w:rsidRPr="00E713D1">
        <w:rPr>
          <w:rFonts w:asciiTheme="minorEastAsia" w:eastAsiaTheme="minorEastAsia" w:hAnsiTheme="minorEastAsia" w:cs="Arial"/>
          <w:color w:val="000000"/>
          <w:kern w:val="0"/>
          <w:sz w:val="28"/>
          <w:szCs w:val="28"/>
        </w:rPr>
        <w:t>通过军事训练，使学生掌握基本军事技能，磨练意志品质，培养艰苦奋斗、吃苦耐劳的优良作风，加强组织性、纪律性。增强国防观念和国家安全意识，弘扬爱国主义、集体主义精神，引导学生坚定理想信念，增强建设祖国、保卫祖国的光荣感、责任感，把爱国之情、报国之志转化为努力学习、炼就建设和保卫祖国过硬本领的动力。</w:t>
      </w:r>
    </w:p>
    <w:p w:rsidR="00E713D1" w:rsidRPr="00E713D1" w:rsidRDefault="00E713D1" w:rsidP="00E713D1">
      <w:pPr>
        <w:widowControl/>
        <w:shd w:val="clear" w:color="auto" w:fill="FFFFFF"/>
        <w:spacing w:after="75" w:line="525" w:lineRule="exact"/>
        <w:ind w:firstLine="480"/>
        <w:rPr>
          <w:rFonts w:asciiTheme="minorEastAsia" w:eastAsiaTheme="minorEastAsia" w:hAnsiTheme="minorEastAsia"/>
          <w:b/>
          <w:spacing w:val="-6"/>
          <w:sz w:val="28"/>
          <w:szCs w:val="28"/>
        </w:rPr>
      </w:pPr>
      <w:r w:rsidRPr="00E713D1">
        <w:rPr>
          <w:rFonts w:asciiTheme="minorEastAsia" w:eastAsiaTheme="minorEastAsia" w:hAnsiTheme="minorEastAsia" w:hint="eastAsia"/>
          <w:b/>
          <w:spacing w:val="-6"/>
          <w:sz w:val="28"/>
          <w:szCs w:val="28"/>
        </w:rPr>
        <w:t>三</w:t>
      </w:r>
      <w:r w:rsidRPr="00E713D1">
        <w:rPr>
          <w:rFonts w:asciiTheme="minorEastAsia" w:eastAsiaTheme="minorEastAsia" w:hAnsiTheme="minorEastAsia"/>
          <w:b/>
          <w:spacing w:val="-6"/>
          <w:sz w:val="28"/>
          <w:szCs w:val="28"/>
        </w:rPr>
        <w:t>、军训</w:t>
      </w:r>
      <w:r w:rsidRPr="00E713D1">
        <w:rPr>
          <w:rFonts w:asciiTheme="minorEastAsia" w:eastAsiaTheme="minorEastAsia" w:hAnsiTheme="minorEastAsia" w:hint="eastAsia"/>
          <w:b/>
          <w:spacing w:val="-6"/>
          <w:sz w:val="28"/>
          <w:szCs w:val="28"/>
        </w:rPr>
        <w:t>对象</w:t>
      </w:r>
    </w:p>
    <w:p w:rsidR="00E713D1" w:rsidRPr="004F7422" w:rsidRDefault="00E713D1" w:rsidP="00E713D1">
      <w:pPr>
        <w:widowControl/>
        <w:shd w:val="clear" w:color="auto" w:fill="FFFFFF"/>
        <w:spacing w:before="75" w:after="75" w:line="525" w:lineRule="exact"/>
        <w:ind w:firstLine="480"/>
        <w:rPr>
          <w:rFonts w:asciiTheme="minorEastAsia" w:eastAsiaTheme="minorEastAsia" w:hAnsiTheme="minorEastAsia" w:cs="Arial" w:hint="eastAsia"/>
          <w:color w:val="000000"/>
          <w:kern w:val="0"/>
          <w:sz w:val="28"/>
          <w:szCs w:val="28"/>
        </w:rPr>
      </w:pPr>
      <w:r w:rsidRPr="00E713D1">
        <w:rPr>
          <w:rFonts w:asciiTheme="minorEastAsia" w:eastAsiaTheme="minorEastAsia" w:hAnsiTheme="minorEastAsia" w:cs="Arial"/>
          <w:color w:val="000000"/>
          <w:kern w:val="0"/>
          <w:sz w:val="28"/>
          <w:szCs w:val="28"/>
        </w:rPr>
        <w:t>2018级全体新生；2017级学生中</w:t>
      </w:r>
      <w:proofErr w:type="gramStart"/>
      <w:r w:rsidRPr="00E713D1">
        <w:rPr>
          <w:rFonts w:asciiTheme="minorEastAsia" w:eastAsiaTheme="minorEastAsia" w:hAnsiTheme="minorEastAsia" w:cs="Arial"/>
          <w:color w:val="000000"/>
          <w:kern w:val="0"/>
          <w:sz w:val="28"/>
          <w:szCs w:val="28"/>
        </w:rPr>
        <w:t>办理缓训及</w:t>
      </w:r>
      <w:proofErr w:type="gramEnd"/>
      <w:r w:rsidRPr="00E713D1">
        <w:rPr>
          <w:rFonts w:asciiTheme="minorEastAsia" w:eastAsiaTheme="minorEastAsia" w:hAnsiTheme="minorEastAsia" w:cs="Arial"/>
          <w:color w:val="000000"/>
          <w:kern w:val="0"/>
          <w:sz w:val="28"/>
          <w:szCs w:val="28"/>
        </w:rPr>
        <w:t>须补训的学生；</w:t>
      </w:r>
    </w:p>
    <w:p w:rsidR="00F86403" w:rsidRPr="00E713D1" w:rsidRDefault="00E713D1" w:rsidP="00F86403">
      <w:pPr>
        <w:widowControl/>
        <w:spacing w:line="520" w:lineRule="exact"/>
        <w:ind w:firstLineChars="196" w:firstLine="527"/>
        <w:jc w:val="left"/>
        <w:rPr>
          <w:rFonts w:asciiTheme="minorEastAsia" w:eastAsiaTheme="minorEastAsia" w:hAnsiTheme="minorEastAsia" w:cs="宋体"/>
          <w:b/>
          <w:spacing w:val="-6"/>
          <w:kern w:val="0"/>
          <w:sz w:val="28"/>
          <w:szCs w:val="28"/>
        </w:rPr>
      </w:pPr>
      <w:r w:rsidRPr="00E713D1">
        <w:rPr>
          <w:rFonts w:asciiTheme="minorEastAsia" w:eastAsiaTheme="minorEastAsia" w:hAnsiTheme="minorEastAsia" w:hint="eastAsia"/>
          <w:b/>
          <w:spacing w:val="-6"/>
          <w:sz w:val="28"/>
          <w:szCs w:val="28"/>
        </w:rPr>
        <w:t>四</w:t>
      </w:r>
      <w:r w:rsidR="00F86403" w:rsidRPr="00E713D1">
        <w:rPr>
          <w:rFonts w:asciiTheme="minorEastAsia" w:eastAsiaTheme="minorEastAsia" w:hAnsiTheme="minorEastAsia" w:hint="eastAsia"/>
          <w:b/>
          <w:spacing w:val="-6"/>
          <w:sz w:val="28"/>
          <w:szCs w:val="28"/>
        </w:rPr>
        <w:t>、</w:t>
      </w:r>
      <w:r w:rsidR="00F86403" w:rsidRPr="00E713D1">
        <w:rPr>
          <w:rFonts w:asciiTheme="minorEastAsia" w:eastAsiaTheme="minorEastAsia" w:hAnsiTheme="minorEastAsia" w:cs="宋体" w:hint="eastAsia"/>
          <w:b/>
          <w:spacing w:val="-6"/>
          <w:kern w:val="0"/>
          <w:sz w:val="28"/>
          <w:szCs w:val="28"/>
        </w:rPr>
        <w:t>军训组织</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学校成立军训工作领导小组，具体成员如下：</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组  长：郭福春</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lastRenderedPageBreak/>
        <w:t xml:space="preserve">副组长：黄中梁  </w:t>
      </w:r>
      <w:proofErr w:type="gramStart"/>
      <w:r w:rsidRPr="00E713D1">
        <w:rPr>
          <w:rFonts w:asciiTheme="minorEastAsia" w:eastAsiaTheme="minorEastAsia" w:hAnsiTheme="minorEastAsia" w:hint="eastAsia"/>
          <w:spacing w:val="-6"/>
          <w:sz w:val="28"/>
          <w:szCs w:val="28"/>
        </w:rPr>
        <w:t>张鹏超</w:t>
      </w:r>
      <w:proofErr w:type="gramEnd"/>
      <w:r w:rsidRPr="00E713D1">
        <w:rPr>
          <w:rFonts w:asciiTheme="minorEastAsia" w:eastAsiaTheme="minorEastAsia" w:hAnsiTheme="minorEastAsia" w:hint="eastAsia"/>
          <w:spacing w:val="-6"/>
          <w:sz w:val="28"/>
          <w:szCs w:val="28"/>
        </w:rPr>
        <w:t xml:space="preserve">   翁惠根    </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成  员：王  </w:t>
      </w:r>
      <w:proofErr w:type="gramStart"/>
      <w:r w:rsidRPr="00E713D1">
        <w:rPr>
          <w:rFonts w:asciiTheme="minorEastAsia" w:eastAsiaTheme="minorEastAsia" w:hAnsiTheme="minorEastAsia" w:hint="eastAsia"/>
          <w:spacing w:val="-6"/>
          <w:sz w:val="28"/>
          <w:szCs w:val="28"/>
        </w:rPr>
        <w:t>瑛</w:t>
      </w:r>
      <w:proofErr w:type="gramEnd"/>
      <w:r w:rsidRPr="00E713D1">
        <w:rPr>
          <w:rFonts w:asciiTheme="minorEastAsia" w:eastAsiaTheme="minorEastAsia" w:hAnsiTheme="minorEastAsia" w:hint="eastAsia"/>
          <w:spacing w:val="-6"/>
          <w:sz w:val="28"/>
          <w:szCs w:val="28"/>
        </w:rPr>
        <w:t xml:space="preserve">  金贵兴  </w:t>
      </w:r>
      <w:r w:rsidR="00A57E00" w:rsidRPr="00E713D1">
        <w:rPr>
          <w:rFonts w:asciiTheme="minorEastAsia" w:eastAsiaTheme="minorEastAsia" w:hAnsiTheme="minorEastAsia"/>
          <w:spacing w:val="-6"/>
          <w:sz w:val="28"/>
          <w:szCs w:val="28"/>
        </w:rPr>
        <w:t xml:space="preserve"> </w:t>
      </w:r>
      <w:r w:rsidRPr="00E713D1">
        <w:rPr>
          <w:rFonts w:asciiTheme="minorEastAsia" w:eastAsiaTheme="minorEastAsia" w:hAnsiTheme="minorEastAsia" w:hint="eastAsia"/>
          <w:spacing w:val="-6"/>
          <w:sz w:val="28"/>
          <w:szCs w:val="28"/>
        </w:rPr>
        <w:t>殷</w:t>
      </w:r>
      <w:proofErr w:type="gramStart"/>
      <w:r w:rsidRPr="00E713D1">
        <w:rPr>
          <w:rFonts w:asciiTheme="minorEastAsia" w:eastAsiaTheme="minorEastAsia" w:hAnsiTheme="minorEastAsia" w:hint="eastAsia"/>
          <w:spacing w:val="-6"/>
          <w:sz w:val="28"/>
          <w:szCs w:val="28"/>
        </w:rPr>
        <w:t>世</w:t>
      </w:r>
      <w:proofErr w:type="gramEnd"/>
      <w:r w:rsidRPr="00E713D1">
        <w:rPr>
          <w:rFonts w:asciiTheme="minorEastAsia" w:eastAsiaTheme="minorEastAsia" w:hAnsiTheme="minorEastAsia" w:hint="eastAsia"/>
          <w:spacing w:val="-6"/>
          <w:sz w:val="28"/>
          <w:szCs w:val="28"/>
        </w:rPr>
        <w:t xml:space="preserve">波   </w:t>
      </w:r>
      <w:proofErr w:type="gramStart"/>
      <w:r w:rsidRPr="00E713D1">
        <w:rPr>
          <w:rFonts w:asciiTheme="minorEastAsia" w:eastAsiaTheme="minorEastAsia" w:hAnsiTheme="minorEastAsia" w:hint="eastAsia"/>
          <w:spacing w:val="-6"/>
          <w:sz w:val="28"/>
          <w:szCs w:val="28"/>
        </w:rPr>
        <w:t>施技文</w:t>
      </w:r>
      <w:proofErr w:type="gramEnd"/>
      <w:r w:rsidRPr="00E713D1">
        <w:rPr>
          <w:rFonts w:asciiTheme="minorEastAsia" w:eastAsiaTheme="minorEastAsia" w:hAnsiTheme="minorEastAsia" w:hint="eastAsia"/>
          <w:spacing w:val="-6"/>
          <w:sz w:val="28"/>
          <w:szCs w:val="28"/>
        </w:rPr>
        <w:t xml:space="preserve"> </w:t>
      </w:r>
      <w:r w:rsidR="00A57E00" w:rsidRPr="00E713D1">
        <w:rPr>
          <w:rFonts w:asciiTheme="minorEastAsia" w:eastAsiaTheme="minorEastAsia" w:hAnsiTheme="minorEastAsia"/>
          <w:spacing w:val="-6"/>
          <w:sz w:val="28"/>
          <w:szCs w:val="28"/>
        </w:rPr>
        <w:t xml:space="preserve"> </w:t>
      </w:r>
      <w:r w:rsidR="00A57E00" w:rsidRPr="00E713D1">
        <w:rPr>
          <w:rFonts w:asciiTheme="minorEastAsia" w:eastAsiaTheme="minorEastAsia" w:hAnsiTheme="minorEastAsia" w:hint="eastAsia"/>
          <w:spacing w:val="-6"/>
          <w:sz w:val="28"/>
          <w:szCs w:val="28"/>
        </w:rPr>
        <w:t xml:space="preserve">李  </w:t>
      </w:r>
      <w:proofErr w:type="gramStart"/>
      <w:r w:rsidR="00A57E00" w:rsidRPr="00E713D1">
        <w:rPr>
          <w:rFonts w:asciiTheme="minorEastAsia" w:eastAsiaTheme="minorEastAsia" w:hAnsiTheme="minorEastAsia" w:hint="eastAsia"/>
          <w:spacing w:val="-6"/>
          <w:sz w:val="28"/>
          <w:szCs w:val="28"/>
        </w:rPr>
        <w:t>佐</w:t>
      </w:r>
      <w:proofErr w:type="gramEnd"/>
      <w:r w:rsidR="00A57E00" w:rsidRPr="00E713D1">
        <w:rPr>
          <w:rFonts w:asciiTheme="minorEastAsia" w:eastAsiaTheme="minorEastAsia" w:hAnsiTheme="minorEastAsia" w:hint="eastAsia"/>
          <w:spacing w:val="-6"/>
          <w:sz w:val="28"/>
          <w:szCs w:val="28"/>
        </w:rPr>
        <w:t xml:space="preserve">  </w:t>
      </w:r>
    </w:p>
    <w:p w:rsidR="00F86403" w:rsidRPr="00E713D1" w:rsidRDefault="00F86403" w:rsidP="00A57E00">
      <w:pPr>
        <w:widowControl/>
        <w:spacing w:line="520" w:lineRule="exact"/>
        <w:ind w:firstLineChars="600" w:firstLine="1608"/>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熊秀兰  </w:t>
      </w:r>
      <w:proofErr w:type="gramStart"/>
      <w:r w:rsidR="00A57E00" w:rsidRPr="00E713D1">
        <w:rPr>
          <w:rFonts w:asciiTheme="minorEastAsia" w:eastAsiaTheme="minorEastAsia" w:hAnsiTheme="minorEastAsia" w:hint="eastAsia"/>
          <w:spacing w:val="-6"/>
          <w:sz w:val="28"/>
          <w:szCs w:val="28"/>
        </w:rPr>
        <w:t>钱利安</w:t>
      </w:r>
      <w:proofErr w:type="gramEnd"/>
      <w:r w:rsidR="00A57E00" w:rsidRPr="00E713D1">
        <w:rPr>
          <w:rFonts w:asciiTheme="minorEastAsia" w:eastAsiaTheme="minorEastAsia" w:hAnsiTheme="minorEastAsia" w:hint="eastAsia"/>
          <w:spacing w:val="-6"/>
          <w:sz w:val="28"/>
          <w:szCs w:val="28"/>
        </w:rPr>
        <w:t xml:space="preserve"> </w:t>
      </w:r>
      <w:r w:rsidR="00A57E00" w:rsidRPr="00E713D1">
        <w:rPr>
          <w:rFonts w:asciiTheme="minorEastAsia" w:eastAsiaTheme="minorEastAsia" w:hAnsiTheme="minorEastAsia"/>
          <w:spacing w:val="-6"/>
          <w:sz w:val="28"/>
          <w:szCs w:val="28"/>
        </w:rPr>
        <w:t xml:space="preserve">  </w:t>
      </w:r>
      <w:proofErr w:type="gramStart"/>
      <w:r w:rsidRPr="00E713D1">
        <w:rPr>
          <w:rFonts w:asciiTheme="minorEastAsia" w:eastAsiaTheme="minorEastAsia" w:hAnsiTheme="minorEastAsia" w:hint="eastAsia"/>
          <w:spacing w:val="-6"/>
          <w:sz w:val="28"/>
          <w:szCs w:val="28"/>
        </w:rPr>
        <w:t>裘晓飞</w:t>
      </w:r>
      <w:proofErr w:type="gramEnd"/>
      <w:r w:rsidRPr="00E713D1">
        <w:rPr>
          <w:rFonts w:asciiTheme="minorEastAsia" w:eastAsiaTheme="minorEastAsia" w:hAnsiTheme="minorEastAsia" w:hint="eastAsia"/>
          <w:spacing w:val="-6"/>
          <w:sz w:val="28"/>
          <w:szCs w:val="28"/>
        </w:rPr>
        <w:t xml:space="preserve">  邵月花  王  </w:t>
      </w:r>
      <w:proofErr w:type="gramStart"/>
      <w:r w:rsidRPr="00E713D1">
        <w:rPr>
          <w:rFonts w:asciiTheme="minorEastAsia" w:eastAsiaTheme="minorEastAsia" w:hAnsiTheme="minorEastAsia" w:hint="eastAsia"/>
          <w:spacing w:val="-6"/>
          <w:sz w:val="28"/>
          <w:szCs w:val="28"/>
        </w:rPr>
        <w:t>瑾</w:t>
      </w:r>
      <w:proofErr w:type="gramEnd"/>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        </w:t>
      </w:r>
      <w:r w:rsidR="00A627D9" w:rsidRPr="00E713D1">
        <w:rPr>
          <w:rFonts w:asciiTheme="minorEastAsia" w:eastAsiaTheme="minorEastAsia" w:hAnsiTheme="minorEastAsia" w:hint="eastAsia"/>
          <w:spacing w:val="-6"/>
          <w:sz w:val="28"/>
          <w:szCs w:val="28"/>
        </w:rPr>
        <w:t>洪</w:t>
      </w:r>
      <w:r w:rsidRPr="00E713D1">
        <w:rPr>
          <w:rFonts w:asciiTheme="minorEastAsia" w:eastAsiaTheme="minorEastAsia" w:hAnsiTheme="minorEastAsia" w:hint="eastAsia"/>
          <w:spacing w:val="-6"/>
          <w:sz w:val="28"/>
          <w:szCs w:val="28"/>
        </w:rPr>
        <w:t xml:space="preserve">  </w:t>
      </w:r>
      <w:r w:rsidR="00A627D9" w:rsidRPr="00E713D1">
        <w:rPr>
          <w:rFonts w:asciiTheme="minorEastAsia" w:eastAsiaTheme="minorEastAsia" w:hAnsiTheme="minorEastAsia" w:hint="eastAsia"/>
          <w:spacing w:val="-6"/>
          <w:sz w:val="28"/>
          <w:szCs w:val="28"/>
        </w:rPr>
        <w:t>伟</w:t>
      </w:r>
      <w:r w:rsidRPr="00E713D1">
        <w:rPr>
          <w:rFonts w:asciiTheme="minorEastAsia" w:eastAsiaTheme="minorEastAsia" w:hAnsiTheme="minorEastAsia" w:hint="eastAsia"/>
          <w:spacing w:val="-6"/>
          <w:sz w:val="28"/>
          <w:szCs w:val="28"/>
        </w:rPr>
        <w:t xml:space="preserve">  </w:t>
      </w:r>
      <w:r w:rsidR="00A57E00" w:rsidRPr="00E713D1">
        <w:rPr>
          <w:rFonts w:asciiTheme="minorEastAsia" w:eastAsiaTheme="minorEastAsia" w:hAnsiTheme="minorEastAsia"/>
          <w:spacing w:val="-6"/>
          <w:sz w:val="28"/>
          <w:szCs w:val="28"/>
        </w:rPr>
        <w:t xml:space="preserve"> </w:t>
      </w:r>
      <w:r w:rsidRPr="00E713D1">
        <w:rPr>
          <w:rFonts w:asciiTheme="minorEastAsia" w:eastAsiaTheme="minorEastAsia" w:hAnsiTheme="minorEastAsia" w:hint="eastAsia"/>
          <w:spacing w:val="-6"/>
          <w:sz w:val="28"/>
          <w:szCs w:val="28"/>
        </w:rPr>
        <w:t xml:space="preserve">莫淦清  </w:t>
      </w:r>
      <w:r w:rsidR="00A57E00" w:rsidRPr="00E713D1">
        <w:rPr>
          <w:rFonts w:asciiTheme="minorEastAsia" w:eastAsiaTheme="minorEastAsia" w:hAnsiTheme="minorEastAsia"/>
          <w:spacing w:val="-6"/>
          <w:sz w:val="28"/>
          <w:szCs w:val="28"/>
        </w:rPr>
        <w:t xml:space="preserve"> </w:t>
      </w:r>
      <w:r w:rsidR="00A627D9" w:rsidRPr="00E713D1">
        <w:rPr>
          <w:rFonts w:asciiTheme="minorEastAsia" w:eastAsiaTheme="minorEastAsia" w:hAnsiTheme="minorEastAsia" w:hint="eastAsia"/>
          <w:spacing w:val="-6"/>
          <w:sz w:val="28"/>
          <w:szCs w:val="28"/>
        </w:rPr>
        <w:t>吴</w:t>
      </w:r>
      <w:proofErr w:type="gramStart"/>
      <w:r w:rsidR="00A627D9" w:rsidRPr="00E713D1">
        <w:rPr>
          <w:rFonts w:asciiTheme="minorEastAsia" w:eastAsiaTheme="minorEastAsia" w:hAnsiTheme="minorEastAsia" w:hint="eastAsia"/>
          <w:spacing w:val="-6"/>
          <w:sz w:val="28"/>
          <w:szCs w:val="28"/>
        </w:rPr>
        <w:t>慧凤</w:t>
      </w:r>
      <w:r w:rsidRPr="00E713D1">
        <w:rPr>
          <w:rFonts w:asciiTheme="minorEastAsia" w:eastAsiaTheme="minorEastAsia" w:hAnsiTheme="minorEastAsia" w:hint="eastAsia"/>
          <w:spacing w:val="-6"/>
          <w:sz w:val="28"/>
          <w:szCs w:val="28"/>
        </w:rPr>
        <w:t xml:space="preserve">  王祝</w:t>
      </w:r>
      <w:proofErr w:type="gramEnd"/>
      <w:r w:rsidRPr="00E713D1">
        <w:rPr>
          <w:rFonts w:asciiTheme="minorEastAsia" w:eastAsiaTheme="minorEastAsia" w:hAnsiTheme="minorEastAsia" w:hint="eastAsia"/>
          <w:spacing w:val="-6"/>
          <w:sz w:val="28"/>
          <w:szCs w:val="28"/>
        </w:rPr>
        <w:t>华  范高翔</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在学校军训工作领导小组的统一领导下，成立201</w:t>
      </w:r>
      <w:r w:rsidR="00A627D9" w:rsidRPr="00E713D1">
        <w:rPr>
          <w:rFonts w:asciiTheme="minorEastAsia" w:eastAsiaTheme="minorEastAsia" w:hAnsiTheme="minorEastAsia" w:hint="eastAsia"/>
          <w:spacing w:val="-6"/>
          <w:sz w:val="28"/>
          <w:szCs w:val="28"/>
        </w:rPr>
        <w:t>8</w:t>
      </w:r>
      <w:r w:rsidRPr="00E713D1">
        <w:rPr>
          <w:rFonts w:asciiTheme="minorEastAsia" w:eastAsiaTheme="minorEastAsia" w:hAnsiTheme="minorEastAsia" w:hint="eastAsia"/>
          <w:spacing w:val="-6"/>
          <w:sz w:val="28"/>
          <w:szCs w:val="28"/>
        </w:rPr>
        <w:t>级新生军训团，负责组织领导全团人员的军训任务，团部主要成员如下：</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团  长：黄中梁        政  委：张鹏超</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司令部参谋长：翁惠根  </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副参谋长：</w:t>
      </w:r>
      <w:proofErr w:type="gramStart"/>
      <w:r w:rsidRPr="00E713D1">
        <w:rPr>
          <w:rFonts w:asciiTheme="minorEastAsia" w:eastAsiaTheme="minorEastAsia" w:hAnsiTheme="minorEastAsia" w:hint="eastAsia"/>
          <w:spacing w:val="-6"/>
          <w:sz w:val="28"/>
          <w:szCs w:val="28"/>
        </w:rPr>
        <w:t>施技文</w:t>
      </w:r>
      <w:proofErr w:type="gramEnd"/>
      <w:r w:rsidRPr="00E713D1">
        <w:rPr>
          <w:rFonts w:asciiTheme="minorEastAsia" w:eastAsiaTheme="minorEastAsia" w:hAnsiTheme="minorEastAsia" w:hint="eastAsia"/>
          <w:spacing w:val="-6"/>
          <w:sz w:val="28"/>
          <w:szCs w:val="28"/>
        </w:rPr>
        <w:t xml:space="preserve">   王  </w:t>
      </w:r>
      <w:proofErr w:type="gramStart"/>
      <w:r w:rsidRPr="00E713D1">
        <w:rPr>
          <w:rFonts w:asciiTheme="minorEastAsia" w:eastAsiaTheme="minorEastAsia" w:hAnsiTheme="minorEastAsia" w:hint="eastAsia"/>
          <w:spacing w:val="-6"/>
          <w:sz w:val="28"/>
          <w:szCs w:val="28"/>
        </w:rPr>
        <w:t>瑛</w:t>
      </w:r>
      <w:proofErr w:type="gramEnd"/>
      <w:r w:rsidRPr="00E713D1">
        <w:rPr>
          <w:rFonts w:asciiTheme="minorEastAsia" w:eastAsiaTheme="minorEastAsia" w:hAnsiTheme="minorEastAsia" w:hint="eastAsia"/>
          <w:spacing w:val="-6"/>
          <w:sz w:val="28"/>
          <w:szCs w:val="28"/>
        </w:rPr>
        <w:t xml:space="preserve">       </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政治处主任：李  </w:t>
      </w:r>
      <w:proofErr w:type="gramStart"/>
      <w:r w:rsidRPr="00E713D1">
        <w:rPr>
          <w:rFonts w:asciiTheme="minorEastAsia" w:eastAsiaTheme="minorEastAsia" w:hAnsiTheme="minorEastAsia" w:hint="eastAsia"/>
          <w:spacing w:val="-6"/>
          <w:sz w:val="28"/>
          <w:szCs w:val="28"/>
        </w:rPr>
        <w:t>佐</w:t>
      </w:r>
      <w:proofErr w:type="gramEnd"/>
      <w:r w:rsidRPr="00E713D1">
        <w:rPr>
          <w:rFonts w:asciiTheme="minorEastAsia" w:eastAsiaTheme="minorEastAsia" w:hAnsiTheme="minorEastAsia" w:hint="eastAsia"/>
          <w:spacing w:val="-6"/>
          <w:sz w:val="28"/>
          <w:szCs w:val="28"/>
        </w:rPr>
        <w:t xml:space="preserve">        </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保障处处长：金贵兴    </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 xml:space="preserve">保障处副处长：汤  </w:t>
      </w:r>
      <w:proofErr w:type="gramStart"/>
      <w:r w:rsidRPr="00E713D1">
        <w:rPr>
          <w:rFonts w:asciiTheme="minorEastAsia" w:eastAsiaTheme="minorEastAsia" w:hAnsiTheme="minorEastAsia" w:hint="eastAsia"/>
          <w:spacing w:val="-6"/>
          <w:sz w:val="28"/>
          <w:szCs w:val="28"/>
        </w:rPr>
        <w:t>闵</w:t>
      </w:r>
      <w:proofErr w:type="gramEnd"/>
      <w:r w:rsidRPr="00E713D1">
        <w:rPr>
          <w:rFonts w:asciiTheme="minorEastAsia" w:eastAsiaTheme="minorEastAsia" w:hAnsiTheme="minorEastAsia" w:hint="eastAsia"/>
          <w:spacing w:val="-6"/>
          <w:sz w:val="28"/>
          <w:szCs w:val="28"/>
        </w:rPr>
        <w:t xml:space="preserve">  </w:t>
      </w:r>
      <w:proofErr w:type="gramStart"/>
      <w:r w:rsidRPr="00E713D1">
        <w:rPr>
          <w:rFonts w:asciiTheme="minorEastAsia" w:eastAsiaTheme="minorEastAsia" w:hAnsiTheme="minorEastAsia" w:hint="eastAsia"/>
          <w:spacing w:val="-6"/>
          <w:sz w:val="28"/>
          <w:szCs w:val="28"/>
        </w:rPr>
        <w:t>马圣飞</w:t>
      </w:r>
      <w:proofErr w:type="gramEnd"/>
      <w:r w:rsidRPr="00E713D1">
        <w:rPr>
          <w:rFonts w:asciiTheme="minorEastAsia" w:eastAsiaTheme="minorEastAsia" w:hAnsiTheme="minorEastAsia" w:hint="eastAsia"/>
          <w:spacing w:val="-6"/>
          <w:sz w:val="28"/>
          <w:szCs w:val="28"/>
        </w:rPr>
        <w:t xml:space="preserve"> </w:t>
      </w:r>
    </w:p>
    <w:p w:rsidR="00F86403" w:rsidRPr="00E713D1" w:rsidRDefault="00F86403" w:rsidP="00F86403">
      <w:pPr>
        <w:widowControl/>
        <w:spacing w:line="520" w:lineRule="exact"/>
        <w:ind w:firstLineChars="196" w:firstLine="525"/>
        <w:jc w:val="left"/>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在团部统一领导下，各二级学院成立军训营，2—4个排为一个军训连，学生按班级以排进行编制，由各班主任、辅导员与军训教官共同具体负责军训的组织与实施。具体编制另行发文。</w:t>
      </w:r>
    </w:p>
    <w:p w:rsidR="00F86403" w:rsidRPr="00E713D1" w:rsidRDefault="00E713D1" w:rsidP="00F86403">
      <w:pPr>
        <w:widowControl/>
        <w:spacing w:line="520" w:lineRule="exact"/>
        <w:ind w:firstLineChars="196" w:firstLine="527"/>
        <w:jc w:val="left"/>
        <w:rPr>
          <w:rFonts w:asciiTheme="minorEastAsia" w:eastAsiaTheme="minorEastAsia" w:hAnsiTheme="minorEastAsia" w:cs="宋体"/>
          <w:b/>
          <w:spacing w:val="-6"/>
          <w:kern w:val="0"/>
          <w:sz w:val="28"/>
          <w:szCs w:val="28"/>
        </w:rPr>
      </w:pPr>
      <w:r w:rsidRPr="00E713D1">
        <w:rPr>
          <w:rFonts w:asciiTheme="minorEastAsia" w:eastAsiaTheme="minorEastAsia" w:hAnsiTheme="minorEastAsia" w:cs="宋体" w:hint="eastAsia"/>
          <w:b/>
          <w:spacing w:val="-6"/>
          <w:kern w:val="0"/>
          <w:sz w:val="28"/>
          <w:szCs w:val="28"/>
        </w:rPr>
        <w:t>五</w:t>
      </w:r>
      <w:r w:rsidR="00F86403" w:rsidRPr="00E713D1">
        <w:rPr>
          <w:rFonts w:asciiTheme="minorEastAsia" w:eastAsiaTheme="minorEastAsia" w:hAnsiTheme="minorEastAsia" w:cs="宋体" w:hint="eastAsia"/>
          <w:b/>
          <w:spacing w:val="-6"/>
          <w:kern w:val="0"/>
          <w:sz w:val="28"/>
          <w:szCs w:val="28"/>
        </w:rPr>
        <w:t>、军训内容</w:t>
      </w:r>
    </w:p>
    <w:p w:rsidR="00F86403" w:rsidRPr="00E713D1" w:rsidRDefault="00F86403" w:rsidP="00F86403">
      <w:pPr>
        <w:snapToGrid w:val="0"/>
        <w:spacing w:line="520" w:lineRule="exact"/>
        <w:ind w:firstLineChars="197" w:firstLine="528"/>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军训纳入学生学分制管理中，内容包括军事理论与集中训练，其中军事理论计2学分，集中训练计1学分。本次军训教官由我校退役士兵学生和军事爱好者协会的优秀学生承担。集中训练内容以队列训练、内务训练、国防教育等为主。具体内容及时间安排另行发文。</w:t>
      </w:r>
    </w:p>
    <w:p w:rsidR="00F86403" w:rsidRPr="00E713D1" w:rsidRDefault="00E713D1" w:rsidP="00F86403">
      <w:pPr>
        <w:widowControl/>
        <w:spacing w:line="520" w:lineRule="exact"/>
        <w:ind w:firstLineChars="196" w:firstLine="527"/>
        <w:jc w:val="left"/>
        <w:rPr>
          <w:rFonts w:asciiTheme="minorEastAsia" w:eastAsiaTheme="minorEastAsia" w:hAnsiTheme="minorEastAsia" w:cs="宋体"/>
          <w:b/>
          <w:spacing w:val="-6"/>
          <w:kern w:val="0"/>
          <w:sz w:val="28"/>
          <w:szCs w:val="28"/>
        </w:rPr>
      </w:pPr>
      <w:r w:rsidRPr="00E713D1">
        <w:rPr>
          <w:rFonts w:asciiTheme="minorEastAsia" w:eastAsiaTheme="minorEastAsia" w:hAnsiTheme="minorEastAsia" w:hint="eastAsia"/>
          <w:b/>
          <w:spacing w:val="-6"/>
          <w:sz w:val="28"/>
          <w:szCs w:val="28"/>
        </w:rPr>
        <w:t>六</w:t>
      </w:r>
      <w:r w:rsidR="00F86403" w:rsidRPr="00E713D1">
        <w:rPr>
          <w:rFonts w:asciiTheme="minorEastAsia" w:eastAsiaTheme="minorEastAsia" w:hAnsiTheme="minorEastAsia" w:hint="eastAsia"/>
          <w:b/>
          <w:spacing w:val="-6"/>
          <w:sz w:val="28"/>
          <w:szCs w:val="28"/>
        </w:rPr>
        <w:t>、总结表彰</w:t>
      </w:r>
    </w:p>
    <w:p w:rsidR="00F86403" w:rsidRPr="00E713D1" w:rsidRDefault="00F86403" w:rsidP="00F86403">
      <w:pPr>
        <w:spacing w:line="520" w:lineRule="exact"/>
        <w:ind w:firstLineChars="200" w:firstLine="536"/>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为更好地全面完成军事训练计划，营造良好的军训氛围，军训结束后，将由军训团评选本次军训中涌现的先进集体、文化先进营、内务先进营、内务优秀排、队列优秀方阵、军训优秀学员，并给予表彰。</w:t>
      </w:r>
    </w:p>
    <w:p w:rsidR="00E713D1" w:rsidRPr="00E713D1" w:rsidRDefault="00E713D1" w:rsidP="00E713D1">
      <w:pPr>
        <w:widowControl/>
        <w:shd w:val="clear" w:color="auto" w:fill="FFFFFF"/>
        <w:spacing w:line="525" w:lineRule="exact"/>
        <w:ind w:firstLine="480"/>
        <w:rPr>
          <w:rFonts w:asciiTheme="minorEastAsia" w:eastAsiaTheme="minorEastAsia" w:hAnsiTheme="minorEastAsia"/>
          <w:b/>
          <w:spacing w:val="-6"/>
          <w:sz w:val="28"/>
          <w:szCs w:val="28"/>
        </w:rPr>
      </w:pPr>
      <w:r w:rsidRPr="00E713D1">
        <w:rPr>
          <w:rFonts w:asciiTheme="minorEastAsia" w:eastAsiaTheme="minorEastAsia" w:hAnsiTheme="minorEastAsia" w:hint="eastAsia"/>
          <w:b/>
          <w:spacing w:val="-6"/>
          <w:sz w:val="28"/>
          <w:szCs w:val="28"/>
        </w:rPr>
        <w:t>七</w:t>
      </w:r>
      <w:r w:rsidRPr="00E713D1">
        <w:rPr>
          <w:rFonts w:asciiTheme="minorEastAsia" w:eastAsiaTheme="minorEastAsia" w:hAnsiTheme="minorEastAsia"/>
          <w:b/>
          <w:spacing w:val="-6"/>
          <w:sz w:val="28"/>
          <w:szCs w:val="28"/>
        </w:rPr>
        <w:t>、工作要求</w:t>
      </w:r>
    </w:p>
    <w:p w:rsidR="00393B82" w:rsidRDefault="00E713D1" w:rsidP="00E713D1">
      <w:pPr>
        <w:widowControl/>
        <w:shd w:val="clear" w:color="auto" w:fill="FFFFFF"/>
        <w:spacing w:before="75" w:after="75" w:line="525" w:lineRule="exact"/>
        <w:ind w:firstLineChars="150" w:firstLine="420"/>
        <w:rPr>
          <w:rFonts w:asciiTheme="minorEastAsia" w:eastAsiaTheme="minorEastAsia" w:hAnsiTheme="minorEastAsia" w:cs="仿宋"/>
          <w:color w:val="000000"/>
          <w:kern w:val="0"/>
          <w:sz w:val="28"/>
          <w:szCs w:val="28"/>
        </w:rPr>
      </w:pPr>
      <w:r w:rsidRPr="00E713D1">
        <w:rPr>
          <w:rFonts w:asciiTheme="minorEastAsia" w:eastAsiaTheme="minorEastAsia" w:hAnsiTheme="minorEastAsia" w:cs="仿宋"/>
          <w:color w:val="000000"/>
          <w:kern w:val="0"/>
          <w:sz w:val="28"/>
          <w:szCs w:val="28"/>
        </w:rPr>
        <w:lastRenderedPageBreak/>
        <w:t>（一）加强领导，切实尽力履职。新生军训科目多，时间紧，各单位（部门）要高度重视新生军训工作。各连指导员（带班辅导员、班主任）要坚持全程跟班训练，深入细致地了解并掌握学生的思想动态和体能状态，抓好思想政治教育和安全教育。积极、主动地配合教官做好军训中的管理工作，确保参训学生思想稳定，圆满完成今年的军训任务。</w:t>
      </w:r>
    </w:p>
    <w:p w:rsidR="00393B82" w:rsidRDefault="00E713D1" w:rsidP="00E713D1">
      <w:pPr>
        <w:widowControl/>
        <w:shd w:val="clear" w:color="auto" w:fill="FFFFFF"/>
        <w:spacing w:before="75" w:after="75" w:line="525" w:lineRule="exact"/>
        <w:ind w:firstLineChars="150" w:firstLine="420"/>
        <w:rPr>
          <w:rFonts w:asciiTheme="minorEastAsia" w:eastAsiaTheme="minorEastAsia" w:hAnsiTheme="minorEastAsia" w:cs="仿宋"/>
          <w:color w:val="000000"/>
          <w:kern w:val="0"/>
          <w:sz w:val="28"/>
          <w:szCs w:val="28"/>
        </w:rPr>
      </w:pPr>
      <w:r w:rsidRPr="00E713D1">
        <w:rPr>
          <w:rFonts w:asciiTheme="minorEastAsia" w:eastAsiaTheme="minorEastAsia" w:hAnsiTheme="minorEastAsia" w:cs="仿宋"/>
          <w:color w:val="000000"/>
          <w:kern w:val="0"/>
          <w:sz w:val="28"/>
          <w:szCs w:val="28"/>
        </w:rPr>
        <w:t xml:space="preserve"> (二) 加强管理，严格考勤纪律。军训是教学计划安排的必修课，是教学活动的重要环节，全体受训学生应严格按照作息时间参训，做到不迟到、不早退，</w:t>
      </w:r>
      <w:proofErr w:type="gramStart"/>
      <w:r w:rsidRPr="00E713D1">
        <w:rPr>
          <w:rFonts w:asciiTheme="minorEastAsia" w:eastAsiaTheme="minorEastAsia" w:hAnsiTheme="minorEastAsia" w:cs="仿宋"/>
          <w:color w:val="000000"/>
          <w:kern w:val="0"/>
          <w:sz w:val="28"/>
          <w:szCs w:val="28"/>
        </w:rPr>
        <w:t>不</w:t>
      </w:r>
      <w:proofErr w:type="gramEnd"/>
      <w:r w:rsidRPr="00E713D1">
        <w:rPr>
          <w:rFonts w:asciiTheme="minorEastAsia" w:eastAsiaTheme="minorEastAsia" w:hAnsiTheme="minorEastAsia" w:cs="仿宋"/>
          <w:color w:val="000000"/>
          <w:kern w:val="0"/>
          <w:sz w:val="28"/>
          <w:szCs w:val="28"/>
        </w:rPr>
        <w:t>无故不参加训练。确因有病或特殊情况需请假者，须</w:t>
      </w:r>
      <w:proofErr w:type="gramStart"/>
      <w:r w:rsidRPr="00E713D1">
        <w:rPr>
          <w:rFonts w:asciiTheme="minorEastAsia" w:eastAsiaTheme="minorEastAsia" w:hAnsiTheme="minorEastAsia" w:cs="仿宋"/>
          <w:color w:val="000000"/>
          <w:kern w:val="0"/>
          <w:sz w:val="28"/>
          <w:szCs w:val="28"/>
        </w:rPr>
        <w:t>带证明</w:t>
      </w:r>
      <w:proofErr w:type="gramEnd"/>
      <w:r w:rsidRPr="00E713D1">
        <w:rPr>
          <w:rFonts w:asciiTheme="minorEastAsia" w:eastAsiaTheme="minorEastAsia" w:hAnsiTheme="minorEastAsia" w:cs="仿宋"/>
          <w:color w:val="000000"/>
          <w:kern w:val="0"/>
          <w:sz w:val="28"/>
          <w:szCs w:val="28"/>
        </w:rPr>
        <w:t>材料履行请假手续。对违反军训纪律的按校纪校规给予纪律处分。因身体缺陷或有其他特殊情况不能全程参加军事技能训练的学生，须带县级（含县级）以上医院有效证明申请减免军事技能训练相关科目。</w:t>
      </w:r>
    </w:p>
    <w:p w:rsidR="00E713D1" w:rsidRPr="00E713D1" w:rsidRDefault="00E713D1" w:rsidP="00E713D1">
      <w:pPr>
        <w:widowControl/>
        <w:shd w:val="clear" w:color="auto" w:fill="FFFFFF"/>
        <w:spacing w:before="75" w:after="75" w:line="525" w:lineRule="exact"/>
        <w:ind w:firstLineChars="150" w:firstLine="420"/>
        <w:rPr>
          <w:rFonts w:asciiTheme="minorEastAsia" w:eastAsiaTheme="minorEastAsia" w:hAnsiTheme="minorEastAsia" w:cs="仿宋"/>
          <w:color w:val="333333"/>
          <w:kern w:val="0"/>
          <w:sz w:val="28"/>
          <w:szCs w:val="28"/>
        </w:rPr>
      </w:pPr>
      <w:r w:rsidRPr="00E713D1">
        <w:rPr>
          <w:rFonts w:asciiTheme="minorEastAsia" w:eastAsiaTheme="minorEastAsia" w:hAnsiTheme="minorEastAsia" w:cs="仿宋"/>
          <w:color w:val="000000"/>
          <w:kern w:val="0"/>
          <w:sz w:val="28"/>
          <w:szCs w:val="28"/>
        </w:rPr>
        <w:t>（三）强化意识，明确安全责任。军训中要开展经常性安全教育管理，确保安全有序。严格实行军训安全管理责任制，参训教官与我校军训团成员共同对参训学生的安全负责，严防事故发生。</w:t>
      </w:r>
    </w:p>
    <w:p w:rsidR="00F86403" w:rsidRPr="00E713D1" w:rsidRDefault="00F86403" w:rsidP="00F86403">
      <w:pPr>
        <w:spacing w:line="520" w:lineRule="exact"/>
        <w:rPr>
          <w:rFonts w:asciiTheme="minorEastAsia" w:eastAsiaTheme="minorEastAsia" w:hAnsiTheme="minorEastAsia"/>
          <w:spacing w:val="-6"/>
          <w:sz w:val="28"/>
          <w:szCs w:val="28"/>
        </w:rPr>
      </w:pPr>
    </w:p>
    <w:p w:rsidR="00F86403" w:rsidRPr="00E713D1" w:rsidRDefault="00F86403" w:rsidP="00F86403">
      <w:pPr>
        <w:spacing w:line="520" w:lineRule="exact"/>
        <w:ind w:firstLineChars="2047" w:firstLine="5486"/>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浙江金融职业学院</w:t>
      </w:r>
    </w:p>
    <w:p w:rsidR="00F86403" w:rsidRPr="00E713D1" w:rsidRDefault="00F86403" w:rsidP="00F86403">
      <w:pPr>
        <w:spacing w:line="520" w:lineRule="exact"/>
        <w:ind w:firstLineChars="2047" w:firstLine="5486"/>
        <w:rPr>
          <w:rFonts w:asciiTheme="minorEastAsia" w:eastAsiaTheme="minorEastAsia" w:hAnsiTheme="minorEastAsia"/>
          <w:spacing w:val="-6"/>
          <w:sz w:val="28"/>
          <w:szCs w:val="28"/>
        </w:rPr>
      </w:pPr>
      <w:r w:rsidRPr="00E713D1">
        <w:rPr>
          <w:rFonts w:asciiTheme="minorEastAsia" w:eastAsiaTheme="minorEastAsia" w:hAnsiTheme="minorEastAsia" w:hint="eastAsia"/>
          <w:spacing w:val="-6"/>
          <w:sz w:val="28"/>
          <w:szCs w:val="28"/>
        </w:rPr>
        <w:t>军训工作领导小组</w:t>
      </w:r>
    </w:p>
    <w:p w:rsidR="00F86403" w:rsidRPr="00E713D1" w:rsidRDefault="00F86403" w:rsidP="00F86403">
      <w:pPr>
        <w:spacing w:line="520" w:lineRule="exact"/>
        <w:ind w:firstLineChars="2097" w:firstLine="5620"/>
        <w:rPr>
          <w:rFonts w:asciiTheme="minorEastAsia" w:eastAsiaTheme="minorEastAsia" w:hAnsiTheme="minorEastAsia" w:cs="宋体"/>
          <w:b/>
          <w:spacing w:val="-6"/>
          <w:kern w:val="0"/>
          <w:sz w:val="28"/>
          <w:szCs w:val="28"/>
        </w:rPr>
      </w:pPr>
      <w:r w:rsidRPr="00E713D1">
        <w:rPr>
          <w:rFonts w:asciiTheme="minorEastAsia" w:eastAsiaTheme="minorEastAsia" w:hAnsiTheme="minorEastAsia" w:hint="eastAsia"/>
          <w:spacing w:val="-6"/>
          <w:sz w:val="28"/>
          <w:szCs w:val="28"/>
        </w:rPr>
        <w:t>201</w:t>
      </w:r>
      <w:r w:rsidR="00A627D9" w:rsidRPr="00E713D1">
        <w:rPr>
          <w:rFonts w:asciiTheme="minorEastAsia" w:eastAsiaTheme="minorEastAsia" w:hAnsiTheme="minorEastAsia" w:hint="eastAsia"/>
          <w:spacing w:val="-6"/>
          <w:sz w:val="28"/>
          <w:szCs w:val="28"/>
        </w:rPr>
        <w:t>8</w:t>
      </w:r>
      <w:r w:rsidRPr="00E713D1">
        <w:rPr>
          <w:rFonts w:asciiTheme="minorEastAsia" w:eastAsiaTheme="minorEastAsia" w:hAnsiTheme="minorEastAsia" w:hint="eastAsia"/>
          <w:spacing w:val="-6"/>
          <w:sz w:val="28"/>
          <w:szCs w:val="28"/>
        </w:rPr>
        <w:t>年9月</w:t>
      </w:r>
      <w:r w:rsidR="00A627D9" w:rsidRPr="00E713D1">
        <w:rPr>
          <w:rFonts w:asciiTheme="minorEastAsia" w:eastAsiaTheme="minorEastAsia" w:hAnsiTheme="minorEastAsia" w:hint="eastAsia"/>
          <w:spacing w:val="-6"/>
          <w:sz w:val="28"/>
          <w:szCs w:val="28"/>
        </w:rPr>
        <w:t>6</w:t>
      </w:r>
      <w:r w:rsidRPr="00E713D1">
        <w:rPr>
          <w:rFonts w:asciiTheme="minorEastAsia" w:eastAsiaTheme="minorEastAsia" w:hAnsiTheme="minorEastAsia" w:hint="eastAsia"/>
          <w:spacing w:val="-6"/>
          <w:sz w:val="28"/>
          <w:szCs w:val="28"/>
        </w:rPr>
        <w:t>日</w:t>
      </w:r>
    </w:p>
    <w:p w:rsidR="0097661D" w:rsidRPr="00E713D1" w:rsidRDefault="0097661D">
      <w:pPr>
        <w:rPr>
          <w:rFonts w:asciiTheme="minorEastAsia" w:eastAsiaTheme="minorEastAsia" w:hAnsiTheme="minorEastAsia"/>
          <w:sz w:val="28"/>
          <w:szCs w:val="28"/>
        </w:rPr>
      </w:pPr>
    </w:p>
    <w:sectPr w:rsidR="0097661D" w:rsidRPr="00E713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3F1" w:rsidRDefault="004903F1" w:rsidP="00FD2A34">
      <w:r>
        <w:separator/>
      </w:r>
    </w:p>
  </w:endnote>
  <w:endnote w:type="continuationSeparator" w:id="0">
    <w:p w:rsidR="004903F1" w:rsidRDefault="004903F1" w:rsidP="00FD2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3F1" w:rsidRDefault="004903F1" w:rsidP="00FD2A34">
      <w:r>
        <w:separator/>
      </w:r>
    </w:p>
  </w:footnote>
  <w:footnote w:type="continuationSeparator" w:id="0">
    <w:p w:rsidR="004903F1" w:rsidRDefault="004903F1" w:rsidP="00FD2A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26D4"/>
    <w:rsid w:val="00393B82"/>
    <w:rsid w:val="00477E14"/>
    <w:rsid w:val="004903F1"/>
    <w:rsid w:val="004C26D4"/>
    <w:rsid w:val="004F7422"/>
    <w:rsid w:val="005C57C0"/>
    <w:rsid w:val="006D3403"/>
    <w:rsid w:val="0097661D"/>
    <w:rsid w:val="00A57E00"/>
    <w:rsid w:val="00A627D9"/>
    <w:rsid w:val="00B414B5"/>
    <w:rsid w:val="00C42785"/>
    <w:rsid w:val="00CD7388"/>
    <w:rsid w:val="00E713D1"/>
    <w:rsid w:val="00F86403"/>
    <w:rsid w:val="00FD2A34"/>
    <w:rsid w:val="00FE5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0E161"/>
  <w15:docId w15:val="{4CB0AC64-03C5-4D4E-8FDE-42F254CB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6403"/>
    <w:pPr>
      <w:widowControl w:val="0"/>
      <w:jc w:val="both"/>
    </w:pPr>
    <w:rPr>
      <w:rFonts w:ascii="宋体" w:eastAsia="宋体" w:hAnsi="宋体"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A3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D2A34"/>
    <w:rPr>
      <w:rFonts w:ascii="宋体" w:eastAsia="宋体" w:hAnsi="宋体" w:cs="Times New Roman"/>
      <w:sz w:val="18"/>
      <w:szCs w:val="18"/>
    </w:rPr>
  </w:style>
  <w:style w:type="paragraph" w:styleId="a5">
    <w:name w:val="footer"/>
    <w:basedOn w:val="a"/>
    <w:link w:val="a6"/>
    <w:uiPriority w:val="99"/>
    <w:unhideWhenUsed/>
    <w:rsid w:val="00FD2A34"/>
    <w:pPr>
      <w:tabs>
        <w:tab w:val="center" w:pos="4153"/>
        <w:tab w:val="right" w:pos="8306"/>
      </w:tabs>
      <w:snapToGrid w:val="0"/>
      <w:jc w:val="left"/>
    </w:pPr>
    <w:rPr>
      <w:sz w:val="18"/>
      <w:szCs w:val="18"/>
    </w:rPr>
  </w:style>
  <w:style w:type="character" w:customStyle="1" w:styleId="a6">
    <w:name w:val="页脚 字符"/>
    <w:basedOn w:val="a0"/>
    <w:link w:val="a5"/>
    <w:uiPriority w:val="99"/>
    <w:rsid w:val="00FD2A34"/>
    <w:rPr>
      <w:rFonts w:ascii="宋体" w:eastAsia="宋体" w:hAnsi="宋体" w:cs="Times New Roman"/>
      <w:sz w:val="18"/>
      <w:szCs w:val="18"/>
    </w:rPr>
  </w:style>
  <w:style w:type="character" w:styleId="a7">
    <w:name w:val="Strong"/>
    <w:basedOn w:val="a0"/>
    <w:uiPriority w:val="22"/>
    <w:qFormat/>
    <w:rsid w:val="00E713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965279">
      <w:bodyDiv w:val="1"/>
      <w:marLeft w:val="0"/>
      <w:marRight w:val="0"/>
      <w:marTop w:val="0"/>
      <w:marBottom w:val="0"/>
      <w:divBdr>
        <w:top w:val="none" w:sz="0" w:space="0" w:color="auto"/>
        <w:left w:val="none" w:sz="0" w:space="0" w:color="auto"/>
        <w:bottom w:val="none" w:sz="0" w:space="0" w:color="auto"/>
        <w:right w:val="none" w:sz="0" w:space="0" w:color="auto"/>
      </w:divBdr>
      <w:divsChild>
        <w:div w:id="923338369">
          <w:marLeft w:val="0"/>
          <w:marRight w:val="0"/>
          <w:marTop w:val="0"/>
          <w:marBottom w:val="0"/>
          <w:divBdr>
            <w:top w:val="none" w:sz="0" w:space="0" w:color="auto"/>
            <w:left w:val="none" w:sz="0" w:space="0" w:color="auto"/>
            <w:bottom w:val="none" w:sz="0" w:space="0" w:color="auto"/>
            <w:right w:val="none" w:sz="0" w:space="0" w:color="auto"/>
          </w:divBdr>
          <w:divsChild>
            <w:div w:id="1542009948">
              <w:marLeft w:val="0"/>
              <w:marRight w:val="0"/>
              <w:marTop w:val="0"/>
              <w:marBottom w:val="0"/>
              <w:divBdr>
                <w:top w:val="none" w:sz="0" w:space="0" w:color="auto"/>
                <w:left w:val="none" w:sz="0" w:space="0" w:color="auto"/>
                <w:bottom w:val="none" w:sz="0" w:space="0" w:color="auto"/>
                <w:right w:val="none" w:sz="0" w:space="0" w:color="auto"/>
              </w:divBdr>
              <w:divsChild>
                <w:div w:id="2003122529">
                  <w:marLeft w:val="0"/>
                  <w:marRight w:val="0"/>
                  <w:marTop w:val="0"/>
                  <w:marBottom w:val="0"/>
                  <w:divBdr>
                    <w:top w:val="none" w:sz="0" w:space="0" w:color="auto"/>
                    <w:left w:val="none" w:sz="0" w:space="0" w:color="auto"/>
                    <w:bottom w:val="none" w:sz="0" w:space="0" w:color="auto"/>
                    <w:right w:val="none" w:sz="0" w:space="0" w:color="auto"/>
                  </w:divBdr>
                  <w:divsChild>
                    <w:div w:id="123930614">
                      <w:marLeft w:val="0"/>
                      <w:marRight w:val="4500"/>
                      <w:marTop w:val="0"/>
                      <w:marBottom w:val="0"/>
                      <w:divBdr>
                        <w:top w:val="none" w:sz="0" w:space="0" w:color="auto"/>
                        <w:left w:val="none" w:sz="0" w:space="0" w:color="auto"/>
                        <w:bottom w:val="none" w:sz="0" w:space="0" w:color="auto"/>
                        <w:right w:val="none" w:sz="0" w:space="0" w:color="auto"/>
                      </w:divBdr>
                      <w:divsChild>
                        <w:div w:id="1102529924">
                          <w:marLeft w:val="0"/>
                          <w:marRight w:val="0"/>
                          <w:marTop w:val="150"/>
                          <w:marBottom w:val="0"/>
                          <w:divBdr>
                            <w:top w:val="none" w:sz="0" w:space="0" w:color="auto"/>
                            <w:left w:val="none" w:sz="0" w:space="0" w:color="auto"/>
                            <w:bottom w:val="none" w:sz="0" w:space="0" w:color="auto"/>
                            <w:right w:val="none" w:sz="0" w:space="0" w:color="auto"/>
                          </w:divBdr>
                          <w:divsChild>
                            <w:div w:id="548028525">
                              <w:marLeft w:val="0"/>
                              <w:marRight w:val="0"/>
                              <w:marTop w:val="0"/>
                              <w:marBottom w:val="0"/>
                              <w:divBdr>
                                <w:top w:val="none" w:sz="0" w:space="0" w:color="auto"/>
                                <w:left w:val="none" w:sz="0" w:space="0" w:color="auto"/>
                                <w:bottom w:val="none" w:sz="0" w:space="0" w:color="auto"/>
                                <w:right w:val="none" w:sz="0" w:space="0" w:color="auto"/>
                              </w:divBdr>
                              <w:divsChild>
                                <w:div w:id="441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8040486">
      <w:bodyDiv w:val="1"/>
      <w:marLeft w:val="0"/>
      <w:marRight w:val="0"/>
      <w:marTop w:val="0"/>
      <w:marBottom w:val="0"/>
      <w:divBdr>
        <w:top w:val="none" w:sz="0" w:space="0" w:color="auto"/>
        <w:left w:val="none" w:sz="0" w:space="0" w:color="auto"/>
        <w:bottom w:val="none" w:sz="0" w:space="0" w:color="auto"/>
        <w:right w:val="none" w:sz="0" w:space="0" w:color="auto"/>
      </w:divBdr>
    </w:div>
    <w:div w:id="876359009">
      <w:bodyDiv w:val="1"/>
      <w:marLeft w:val="0"/>
      <w:marRight w:val="0"/>
      <w:marTop w:val="0"/>
      <w:marBottom w:val="0"/>
      <w:divBdr>
        <w:top w:val="none" w:sz="0" w:space="0" w:color="auto"/>
        <w:left w:val="none" w:sz="0" w:space="0" w:color="auto"/>
        <w:bottom w:val="none" w:sz="0" w:space="0" w:color="auto"/>
        <w:right w:val="none" w:sz="0" w:space="0" w:color="auto"/>
      </w:divBdr>
      <w:divsChild>
        <w:div w:id="161356369">
          <w:marLeft w:val="0"/>
          <w:marRight w:val="0"/>
          <w:marTop w:val="0"/>
          <w:marBottom w:val="0"/>
          <w:divBdr>
            <w:top w:val="none" w:sz="0" w:space="0" w:color="auto"/>
            <w:left w:val="none" w:sz="0" w:space="0" w:color="auto"/>
            <w:bottom w:val="none" w:sz="0" w:space="0" w:color="auto"/>
            <w:right w:val="none" w:sz="0" w:space="0" w:color="auto"/>
          </w:divBdr>
          <w:divsChild>
            <w:div w:id="884679512">
              <w:marLeft w:val="0"/>
              <w:marRight w:val="0"/>
              <w:marTop w:val="0"/>
              <w:marBottom w:val="0"/>
              <w:divBdr>
                <w:top w:val="none" w:sz="0" w:space="0" w:color="auto"/>
                <w:left w:val="none" w:sz="0" w:space="0" w:color="auto"/>
                <w:bottom w:val="none" w:sz="0" w:space="0" w:color="auto"/>
                <w:right w:val="none" w:sz="0" w:space="0" w:color="auto"/>
              </w:divBdr>
              <w:divsChild>
                <w:div w:id="404256968">
                  <w:marLeft w:val="0"/>
                  <w:marRight w:val="0"/>
                  <w:marTop w:val="0"/>
                  <w:marBottom w:val="0"/>
                  <w:divBdr>
                    <w:top w:val="none" w:sz="0" w:space="0" w:color="auto"/>
                    <w:left w:val="none" w:sz="0" w:space="0" w:color="auto"/>
                    <w:bottom w:val="none" w:sz="0" w:space="0" w:color="auto"/>
                    <w:right w:val="none" w:sz="0" w:space="0" w:color="auto"/>
                  </w:divBdr>
                  <w:divsChild>
                    <w:div w:id="173034669">
                      <w:marLeft w:val="0"/>
                      <w:marRight w:val="4500"/>
                      <w:marTop w:val="0"/>
                      <w:marBottom w:val="0"/>
                      <w:divBdr>
                        <w:top w:val="none" w:sz="0" w:space="0" w:color="auto"/>
                        <w:left w:val="none" w:sz="0" w:space="0" w:color="auto"/>
                        <w:bottom w:val="none" w:sz="0" w:space="0" w:color="auto"/>
                        <w:right w:val="none" w:sz="0" w:space="0" w:color="auto"/>
                      </w:divBdr>
                      <w:divsChild>
                        <w:div w:id="2100444121">
                          <w:marLeft w:val="0"/>
                          <w:marRight w:val="0"/>
                          <w:marTop w:val="150"/>
                          <w:marBottom w:val="0"/>
                          <w:divBdr>
                            <w:top w:val="none" w:sz="0" w:space="0" w:color="auto"/>
                            <w:left w:val="none" w:sz="0" w:space="0" w:color="auto"/>
                            <w:bottom w:val="none" w:sz="0" w:space="0" w:color="auto"/>
                            <w:right w:val="none" w:sz="0" w:space="0" w:color="auto"/>
                          </w:divBdr>
                          <w:divsChild>
                            <w:div w:id="1740664192">
                              <w:marLeft w:val="0"/>
                              <w:marRight w:val="0"/>
                              <w:marTop w:val="0"/>
                              <w:marBottom w:val="0"/>
                              <w:divBdr>
                                <w:top w:val="none" w:sz="0" w:space="0" w:color="auto"/>
                                <w:left w:val="none" w:sz="0" w:space="0" w:color="auto"/>
                                <w:bottom w:val="none" w:sz="0" w:space="0" w:color="auto"/>
                                <w:right w:val="none" w:sz="0" w:space="0" w:color="auto"/>
                              </w:divBdr>
                              <w:divsChild>
                                <w:div w:id="160013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172057">
      <w:bodyDiv w:val="1"/>
      <w:marLeft w:val="0"/>
      <w:marRight w:val="0"/>
      <w:marTop w:val="0"/>
      <w:marBottom w:val="0"/>
      <w:divBdr>
        <w:top w:val="none" w:sz="0" w:space="0" w:color="auto"/>
        <w:left w:val="none" w:sz="0" w:space="0" w:color="auto"/>
        <w:bottom w:val="none" w:sz="0" w:space="0" w:color="auto"/>
        <w:right w:val="none" w:sz="0" w:space="0" w:color="auto"/>
      </w:divBdr>
      <w:divsChild>
        <w:div w:id="929657476">
          <w:marLeft w:val="0"/>
          <w:marRight w:val="0"/>
          <w:marTop w:val="0"/>
          <w:marBottom w:val="0"/>
          <w:divBdr>
            <w:top w:val="none" w:sz="0" w:space="0" w:color="auto"/>
            <w:left w:val="none" w:sz="0" w:space="0" w:color="auto"/>
            <w:bottom w:val="none" w:sz="0" w:space="0" w:color="auto"/>
            <w:right w:val="none" w:sz="0" w:space="0" w:color="auto"/>
          </w:divBdr>
          <w:divsChild>
            <w:div w:id="2054232811">
              <w:marLeft w:val="0"/>
              <w:marRight w:val="0"/>
              <w:marTop w:val="0"/>
              <w:marBottom w:val="0"/>
              <w:divBdr>
                <w:top w:val="none" w:sz="0" w:space="0" w:color="auto"/>
                <w:left w:val="none" w:sz="0" w:space="0" w:color="auto"/>
                <w:bottom w:val="none" w:sz="0" w:space="0" w:color="auto"/>
                <w:right w:val="none" w:sz="0" w:space="0" w:color="auto"/>
              </w:divBdr>
              <w:divsChild>
                <w:div w:id="2114737818">
                  <w:marLeft w:val="0"/>
                  <w:marRight w:val="0"/>
                  <w:marTop w:val="0"/>
                  <w:marBottom w:val="0"/>
                  <w:divBdr>
                    <w:top w:val="none" w:sz="0" w:space="0" w:color="auto"/>
                    <w:left w:val="none" w:sz="0" w:space="0" w:color="auto"/>
                    <w:bottom w:val="none" w:sz="0" w:space="0" w:color="auto"/>
                    <w:right w:val="none" w:sz="0" w:space="0" w:color="auto"/>
                  </w:divBdr>
                  <w:divsChild>
                    <w:div w:id="1482967829">
                      <w:marLeft w:val="0"/>
                      <w:marRight w:val="4500"/>
                      <w:marTop w:val="0"/>
                      <w:marBottom w:val="0"/>
                      <w:divBdr>
                        <w:top w:val="none" w:sz="0" w:space="0" w:color="auto"/>
                        <w:left w:val="none" w:sz="0" w:space="0" w:color="auto"/>
                        <w:bottom w:val="none" w:sz="0" w:space="0" w:color="auto"/>
                        <w:right w:val="none" w:sz="0" w:space="0" w:color="auto"/>
                      </w:divBdr>
                      <w:divsChild>
                        <w:div w:id="1639217843">
                          <w:marLeft w:val="0"/>
                          <w:marRight w:val="0"/>
                          <w:marTop w:val="150"/>
                          <w:marBottom w:val="0"/>
                          <w:divBdr>
                            <w:top w:val="none" w:sz="0" w:space="0" w:color="auto"/>
                            <w:left w:val="none" w:sz="0" w:space="0" w:color="auto"/>
                            <w:bottom w:val="none" w:sz="0" w:space="0" w:color="auto"/>
                            <w:right w:val="none" w:sz="0" w:space="0" w:color="auto"/>
                          </w:divBdr>
                          <w:divsChild>
                            <w:div w:id="1161458905">
                              <w:marLeft w:val="0"/>
                              <w:marRight w:val="0"/>
                              <w:marTop w:val="0"/>
                              <w:marBottom w:val="0"/>
                              <w:divBdr>
                                <w:top w:val="none" w:sz="0" w:space="0" w:color="auto"/>
                                <w:left w:val="none" w:sz="0" w:space="0" w:color="auto"/>
                                <w:bottom w:val="none" w:sz="0" w:space="0" w:color="auto"/>
                                <w:right w:val="none" w:sz="0" w:space="0" w:color="auto"/>
                              </w:divBdr>
                              <w:divsChild>
                                <w:div w:id="11691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244</Words>
  <Characters>1391</Characters>
  <Application>Microsoft Office Word</Application>
  <DocSecurity>0</DocSecurity>
  <Lines>11</Lines>
  <Paragraphs>3</Paragraphs>
  <ScaleCrop>false</ScaleCrop>
  <Company>Microsoft</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dc:creator>
  <cp:keywords/>
  <dc:description/>
  <cp:lastModifiedBy>Administrator</cp:lastModifiedBy>
  <cp:revision>13</cp:revision>
  <dcterms:created xsi:type="dcterms:W3CDTF">2018-09-06T05:52:00Z</dcterms:created>
  <dcterms:modified xsi:type="dcterms:W3CDTF">2018-09-10T12:53:00Z</dcterms:modified>
</cp:coreProperties>
</file>